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C35400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Pr="00C35400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5400">
        <w:rPr>
          <w:rFonts w:ascii="Times New Roman" w:hAnsi="Times New Roman" w:cs="Times New Roman"/>
          <w:b/>
          <w:color w:val="002060"/>
          <w:sz w:val="28"/>
          <w:szCs w:val="28"/>
        </w:rPr>
        <w:t>Департамент образования города Москвы</w:t>
      </w:r>
    </w:p>
    <w:p w:rsidR="008128AC" w:rsidRPr="00C35400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5400">
        <w:rPr>
          <w:rFonts w:ascii="Times New Roman" w:hAnsi="Times New Roman" w:cs="Times New Roman"/>
          <w:b/>
          <w:color w:val="002060"/>
          <w:sz w:val="28"/>
          <w:szCs w:val="28"/>
        </w:rPr>
        <w:t>Северо-Западное окружное управление образования</w:t>
      </w:r>
    </w:p>
    <w:p w:rsidR="008128AC" w:rsidRPr="00C35400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540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Государственное бюджетное образовательное учреждение </w:t>
      </w:r>
    </w:p>
    <w:p w:rsidR="008128AC" w:rsidRPr="00C35400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5400">
        <w:rPr>
          <w:rFonts w:ascii="Times New Roman" w:hAnsi="Times New Roman" w:cs="Times New Roman"/>
          <w:b/>
          <w:color w:val="002060"/>
          <w:sz w:val="28"/>
          <w:szCs w:val="28"/>
        </w:rPr>
        <w:t>средняя общеобразовательная школа № 1874</w:t>
      </w: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5400">
        <w:rPr>
          <w:rFonts w:ascii="Times New Roman" w:hAnsi="Times New Roman" w:cs="Times New Roman"/>
          <w:b/>
          <w:color w:val="002060"/>
          <w:sz w:val="28"/>
          <w:szCs w:val="28"/>
        </w:rPr>
        <w:t>дошкольное отделение</w:t>
      </w: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Default="008128AC" w:rsidP="008128A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</w:t>
      </w:r>
    </w:p>
    <w:p w:rsidR="008128AC" w:rsidRDefault="008128AC" w:rsidP="008128A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8AC" w:rsidRDefault="008128AC" w:rsidP="008128AC">
      <w:pPr>
        <w:spacing w:after="0"/>
        <w:ind w:left="2124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>Отчёт по инновационной работе</w:t>
      </w:r>
    </w:p>
    <w:p w:rsidR="008128AC" w:rsidRDefault="008128AC" w:rsidP="008128AC">
      <w:pPr>
        <w:ind w:left="2124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 xml:space="preserve">    группы №3 за 2014 – 2015 </w:t>
      </w:r>
      <w:proofErr w:type="spellStart"/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>уч.г</w:t>
      </w:r>
      <w:proofErr w:type="spellEnd"/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>.</w:t>
      </w:r>
    </w:p>
    <w:p w:rsidR="008128AC" w:rsidRDefault="008128AC" w:rsidP="008128AC">
      <w:pPr>
        <w:spacing w:after="0"/>
        <w:ind w:left="2124" w:hanging="564"/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 xml:space="preserve">  </w:t>
      </w:r>
      <w:r w:rsidRPr="009C21CB"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 xml:space="preserve">«Развитие </w:t>
      </w:r>
      <w:proofErr w:type="gramStart"/>
      <w:r w:rsidRPr="009C21CB"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>познавательно-исследовательской</w:t>
      </w:r>
      <w:proofErr w:type="gramEnd"/>
      <w:r w:rsidRPr="009C21CB"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 xml:space="preserve"> </w:t>
      </w:r>
    </w:p>
    <w:p w:rsidR="008128AC" w:rsidRDefault="008128AC" w:rsidP="008128AC">
      <w:pPr>
        <w:spacing w:after="0"/>
        <w:ind w:left="2124" w:hanging="564"/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</w:pPr>
      <w:r w:rsidRPr="009C21CB"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 xml:space="preserve">активности дошкольников в процессе </w:t>
      </w:r>
      <w:proofErr w:type="gramStart"/>
      <w:r w:rsidRPr="009C21CB"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>детского</w:t>
      </w:r>
      <w:proofErr w:type="gramEnd"/>
      <w:r w:rsidRPr="009C21CB"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 xml:space="preserve"> </w:t>
      </w:r>
    </w:p>
    <w:p w:rsidR="008128AC" w:rsidRPr="009C21CB" w:rsidRDefault="008128AC" w:rsidP="008128AC">
      <w:pPr>
        <w:ind w:left="2124" w:hanging="564"/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ab/>
      </w:r>
      <w:r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ab/>
        <w:t xml:space="preserve">    </w:t>
      </w:r>
      <w:r w:rsidRPr="009C21CB">
        <w:rPr>
          <w:rStyle w:val="a3"/>
          <w:rFonts w:ascii="Times New Roman" w:hAnsi="Times New Roman" w:cs="Times New Roman"/>
          <w:i w:val="0"/>
          <w:color w:val="002060"/>
          <w:sz w:val="36"/>
          <w:szCs w:val="36"/>
        </w:rPr>
        <w:t>экспериментирования»</w:t>
      </w:r>
    </w:p>
    <w:p w:rsidR="008128AC" w:rsidRDefault="008128AC" w:rsidP="008128AC">
      <w:pPr>
        <w:ind w:left="2124" w:firstLine="708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</w:p>
    <w:p w:rsidR="008128AC" w:rsidRDefault="008128AC" w:rsidP="008128AC">
      <w:pPr>
        <w:ind w:left="2124" w:firstLine="708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</w:p>
    <w:p w:rsidR="008128AC" w:rsidRDefault="008128AC" w:rsidP="008128AC">
      <w:pPr>
        <w:ind w:left="2124" w:firstLine="708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</w:p>
    <w:p w:rsidR="008128AC" w:rsidRDefault="008128AC" w:rsidP="008128AC">
      <w:pPr>
        <w:spacing w:after="0"/>
        <w:ind w:left="2124" w:firstLine="708"/>
        <w:jc w:val="right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ab/>
      </w:r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ab/>
      </w:r>
    </w:p>
    <w:p w:rsidR="008128AC" w:rsidRDefault="008128AC" w:rsidP="008128AC">
      <w:pPr>
        <w:spacing w:after="0"/>
        <w:ind w:left="2124" w:firstLine="708"/>
        <w:jc w:val="right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</w:p>
    <w:p w:rsidR="008128AC" w:rsidRDefault="008128AC" w:rsidP="008128AC">
      <w:pPr>
        <w:spacing w:after="0"/>
        <w:ind w:left="2124" w:right="565" w:firstLine="708"/>
        <w:jc w:val="right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>Воспитатели:</w:t>
      </w:r>
    </w:p>
    <w:p w:rsidR="008128AC" w:rsidRDefault="008128AC" w:rsidP="008128AC">
      <w:pPr>
        <w:spacing w:after="0"/>
        <w:ind w:left="2124" w:right="565" w:firstLine="708"/>
        <w:jc w:val="right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>Филиппова Н.В.</w:t>
      </w:r>
    </w:p>
    <w:p w:rsidR="008128AC" w:rsidRDefault="008128AC" w:rsidP="008128AC">
      <w:pPr>
        <w:spacing w:after="0"/>
        <w:ind w:left="2124" w:right="565" w:firstLine="708"/>
        <w:jc w:val="right"/>
        <w:rPr>
          <w:rStyle w:val="a3"/>
          <w:color w:val="00206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2060"/>
          <w:sz w:val="36"/>
          <w:szCs w:val="36"/>
        </w:rPr>
        <w:t>Фокина Л.И.</w:t>
      </w:r>
    </w:p>
    <w:p w:rsidR="008128AC" w:rsidRDefault="008128AC" w:rsidP="008128AC">
      <w:pPr>
        <w:tabs>
          <w:tab w:val="left" w:pos="709"/>
        </w:tabs>
        <w:rPr>
          <w:rStyle w:val="a3"/>
          <w:color w:val="002060"/>
          <w:sz w:val="28"/>
          <w:szCs w:val="28"/>
        </w:rPr>
      </w:pPr>
    </w:p>
    <w:p w:rsidR="008128AC" w:rsidRDefault="008128AC" w:rsidP="008128AC">
      <w:pPr>
        <w:tabs>
          <w:tab w:val="left" w:pos="709"/>
        </w:tabs>
        <w:rPr>
          <w:rStyle w:val="a3"/>
          <w:color w:val="002060"/>
          <w:sz w:val="28"/>
          <w:szCs w:val="28"/>
        </w:rPr>
      </w:pPr>
    </w:p>
    <w:p w:rsidR="008128AC" w:rsidRDefault="008128AC" w:rsidP="008128AC">
      <w:pPr>
        <w:tabs>
          <w:tab w:val="left" w:pos="709"/>
        </w:tabs>
        <w:rPr>
          <w:rStyle w:val="a3"/>
          <w:color w:val="002060"/>
          <w:sz w:val="28"/>
          <w:szCs w:val="28"/>
        </w:rPr>
      </w:pPr>
    </w:p>
    <w:p w:rsidR="008128AC" w:rsidRDefault="008128AC" w:rsidP="008128AC">
      <w:pPr>
        <w:tabs>
          <w:tab w:val="left" w:pos="709"/>
        </w:tabs>
        <w:rPr>
          <w:rStyle w:val="a3"/>
          <w:color w:val="002060"/>
          <w:sz w:val="28"/>
          <w:szCs w:val="28"/>
        </w:rPr>
      </w:pPr>
    </w:p>
    <w:p w:rsidR="008128AC" w:rsidRPr="002F0E46" w:rsidRDefault="008128AC" w:rsidP="008128AC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Москва </w:t>
      </w:r>
      <w:r w:rsidRPr="000230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23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0230FB"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p w:rsidR="008128AC" w:rsidRDefault="008128AC" w:rsidP="00093D6A">
      <w:pPr>
        <w:rPr>
          <w:b/>
          <w:bCs/>
        </w:rPr>
      </w:pPr>
    </w:p>
    <w:p w:rsidR="00F454A5" w:rsidRPr="00FA2FB0" w:rsidRDefault="00031150" w:rsidP="00467DA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F454A5">
        <w:rPr>
          <w:b/>
          <w:bCs/>
          <w:sz w:val="28"/>
          <w:szCs w:val="28"/>
        </w:rPr>
        <w:t>ТЕКСТ   К  СЛАЙДАМ</w:t>
      </w:r>
      <w:r w:rsidR="0045357F">
        <w:rPr>
          <w:b/>
          <w:bCs/>
          <w:sz w:val="28"/>
          <w:szCs w:val="28"/>
        </w:rPr>
        <w:t>:</w:t>
      </w:r>
    </w:p>
    <w:p w:rsidR="00093D6A" w:rsidRPr="00F454A5" w:rsidRDefault="00F454A5" w:rsidP="00467D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093D6A" w:rsidRPr="00F454A5">
        <w:rPr>
          <w:b/>
          <w:bCs/>
          <w:sz w:val="28"/>
          <w:szCs w:val="28"/>
        </w:rPr>
        <w:t>экс</w:t>
      </w:r>
      <w:r>
        <w:rPr>
          <w:b/>
          <w:bCs/>
          <w:sz w:val="28"/>
          <w:szCs w:val="28"/>
        </w:rPr>
        <w:t xml:space="preserve">периментально-исследовательская  деятельность </w:t>
      </w:r>
      <w:r w:rsidR="00093D6A" w:rsidRPr="00F454A5">
        <w:rPr>
          <w:b/>
          <w:bCs/>
          <w:sz w:val="28"/>
          <w:szCs w:val="28"/>
        </w:rPr>
        <w:t xml:space="preserve"> дошкольников  группы №3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Составили воспитатели: ФИЛИППОВА Н.В., ФОКИНА Н.В. </w:t>
      </w:r>
    </w:p>
    <w:p w:rsidR="00093D6A" w:rsidRPr="00F454A5" w:rsidRDefault="00F454A5" w:rsidP="00467D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 </w:t>
      </w:r>
      <w:r w:rsidR="00093D6A" w:rsidRPr="00F454A5">
        <w:rPr>
          <w:b/>
          <w:sz w:val="28"/>
          <w:szCs w:val="28"/>
        </w:rPr>
        <w:t>«</w:t>
      </w:r>
      <w:r w:rsidR="00093D6A" w:rsidRPr="00F454A5">
        <w:rPr>
          <w:b/>
          <w:bCs/>
          <w:sz w:val="28"/>
          <w:szCs w:val="28"/>
        </w:rPr>
        <w:t>Детское экспериментирование претендует на роль ведущей деятельности в период дошкольного развития ребенка»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ab/>
      </w:r>
      <w:r w:rsidRPr="00F454A5">
        <w:rPr>
          <w:sz w:val="28"/>
          <w:szCs w:val="28"/>
        </w:rPr>
        <w:tab/>
      </w:r>
      <w:r w:rsidRPr="00F454A5">
        <w:rPr>
          <w:sz w:val="28"/>
          <w:szCs w:val="28"/>
        </w:rPr>
        <w:tab/>
      </w:r>
      <w:r w:rsidRPr="00F454A5">
        <w:rPr>
          <w:sz w:val="28"/>
          <w:szCs w:val="28"/>
        </w:rPr>
        <w:tab/>
      </w:r>
      <w:r w:rsidRPr="00F454A5">
        <w:rPr>
          <w:sz w:val="28"/>
          <w:szCs w:val="28"/>
        </w:rPr>
        <w:tab/>
      </w:r>
      <w:r w:rsidRPr="00F454A5">
        <w:rPr>
          <w:sz w:val="28"/>
          <w:szCs w:val="28"/>
        </w:rPr>
        <w:tab/>
      </w:r>
      <w:r w:rsidRPr="00F454A5">
        <w:rPr>
          <w:sz w:val="28"/>
          <w:szCs w:val="28"/>
        </w:rPr>
        <w:tab/>
      </w:r>
      <w:proofErr w:type="spellStart"/>
      <w:r w:rsidRPr="00F454A5">
        <w:rPr>
          <w:sz w:val="28"/>
          <w:szCs w:val="28"/>
        </w:rPr>
        <w:t>Н.Н.Подьяков</w:t>
      </w:r>
      <w:proofErr w:type="spellEnd"/>
    </w:p>
    <w:p w:rsidR="00093D6A" w:rsidRDefault="00F454A5" w:rsidP="00467D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 </w:t>
      </w:r>
      <w:r w:rsidR="00093D6A" w:rsidRPr="00F454A5">
        <w:rPr>
          <w:b/>
          <w:bCs/>
          <w:sz w:val="28"/>
          <w:szCs w:val="28"/>
        </w:rPr>
        <w:t xml:space="preserve">Экспериментирование – эффективный метод познания закономерностей  и явлений окружающего мира </w:t>
      </w:r>
    </w:p>
    <w:p w:rsidR="00591C16" w:rsidRPr="00F454A5" w:rsidRDefault="00FE247B" w:rsidP="00467DAD">
      <w:pPr>
        <w:numPr>
          <w:ilvl w:val="0"/>
          <w:numId w:val="5"/>
        </w:numPr>
        <w:jc w:val="both"/>
        <w:rPr>
          <w:sz w:val="28"/>
          <w:szCs w:val="28"/>
        </w:rPr>
      </w:pPr>
      <w:r w:rsidRPr="00F454A5">
        <w:rPr>
          <w:b/>
          <w:bCs/>
          <w:i/>
          <w:iCs/>
          <w:sz w:val="28"/>
          <w:szCs w:val="28"/>
        </w:rPr>
        <w:t>ДОСТОИНСТВА МЕТОДА ЭКСПЕРИМЕНТИРОВАНИЯ:</w:t>
      </w:r>
    </w:p>
    <w:p w:rsidR="00591C16" w:rsidRPr="00F454A5" w:rsidRDefault="00FE247B" w:rsidP="00467DAD">
      <w:pPr>
        <w:numPr>
          <w:ilvl w:val="0"/>
          <w:numId w:val="6"/>
        </w:numPr>
        <w:jc w:val="both"/>
        <w:rPr>
          <w:sz w:val="28"/>
          <w:szCs w:val="28"/>
        </w:rPr>
      </w:pPr>
      <w:r w:rsidRPr="00F454A5">
        <w:rPr>
          <w:b/>
          <w:bCs/>
          <w:i/>
          <w:iCs/>
          <w:sz w:val="28"/>
          <w:szCs w:val="28"/>
        </w:rPr>
        <w:t>Способствует формированию интегративных качеств:</w:t>
      </w:r>
    </w:p>
    <w:p w:rsidR="00F454A5" w:rsidRPr="00F454A5" w:rsidRDefault="00F454A5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Любознательный, активный; эмоционально отзывчивый; </w:t>
      </w:r>
    </w:p>
    <w:p w:rsidR="00F454A5" w:rsidRPr="00F454A5" w:rsidRDefault="00F454A5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F454A5">
        <w:rPr>
          <w:sz w:val="28"/>
          <w:szCs w:val="28"/>
        </w:rPr>
        <w:t>со</w:t>
      </w:r>
      <w:proofErr w:type="gramEnd"/>
      <w:r w:rsidRPr="00F454A5">
        <w:rPr>
          <w:sz w:val="28"/>
          <w:szCs w:val="28"/>
        </w:rPr>
        <w:t xml:space="preserve"> взрослыми и сверстниками; способный решать интеллектуальные и личностные задачи; имеющий первичные представления о себе, мире и природе; способный управлять своим поведением и планировать свои действия; овладевший универсальными предпосылками учебной деятельности</w:t>
      </w:r>
    </w:p>
    <w:p w:rsidR="00591C16" w:rsidRPr="00F454A5" w:rsidRDefault="00FE247B" w:rsidP="00467DAD">
      <w:pPr>
        <w:numPr>
          <w:ilvl w:val="0"/>
          <w:numId w:val="7"/>
        </w:numPr>
        <w:jc w:val="both"/>
        <w:rPr>
          <w:sz w:val="28"/>
          <w:szCs w:val="28"/>
        </w:rPr>
      </w:pPr>
      <w:r w:rsidRPr="00F454A5">
        <w:rPr>
          <w:b/>
          <w:bCs/>
          <w:i/>
          <w:iCs/>
          <w:sz w:val="28"/>
          <w:szCs w:val="28"/>
        </w:rPr>
        <w:t>Обеспечивает интеграцию образовательных областей:</w:t>
      </w:r>
    </w:p>
    <w:p w:rsidR="00F454A5" w:rsidRPr="00F454A5" w:rsidRDefault="00F454A5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Познание, коммуникация, чтение художественной литературы,  ФЭМП,  социализация, труд, безопасность, здоровье, художественное творчество.</w:t>
      </w:r>
    </w:p>
    <w:p w:rsidR="00F454A5" w:rsidRPr="00E52F4A" w:rsidRDefault="00FE247B" w:rsidP="00467DAD">
      <w:pPr>
        <w:numPr>
          <w:ilvl w:val="0"/>
          <w:numId w:val="8"/>
        </w:numPr>
        <w:jc w:val="both"/>
        <w:rPr>
          <w:sz w:val="28"/>
          <w:szCs w:val="28"/>
        </w:rPr>
      </w:pPr>
      <w:r w:rsidRPr="00F454A5">
        <w:rPr>
          <w:b/>
          <w:bCs/>
          <w:i/>
          <w:iCs/>
          <w:sz w:val="28"/>
          <w:szCs w:val="28"/>
        </w:rPr>
        <w:t>Развивает интерес ребенка к окружающему миру, активность</w:t>
      </w:r>
      <w:proofErr w:type="gramStart"/>
      <w:r w:rsidRPr="00F454A5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F454A5">
        <w:rPr>
          <w:b/>
          <w:bCs/>
          <w:i/>
          <w:iCs/>
          <w:sz w:val="28"/>
          <w:szCs w:val="28"/>
        </w:rPr>
        <w:t xml:space="preserve"> инициативу и самостоятельность в его познании  </w:t>
      </w:r>
      <w:r w:rsidRPr="00F454A5">
        <w:rPr>
          <w:b/>
          <w:bCs/>
          <w:i/>
          <w:iCs/>
          <w:sz w:val="28"/>
          <w:szCs w:val="28"/>
          <w:u w:val="single"/>
        </w:rPr>
        <w:t>в ходе практической деятельности</w:t>
      </w:r>
    </w:p>
    <w:p w:rsidR="00093D6A" w:rsidRPr="00F454A5" w:rsidRDefault="00E52F4A" w:rsidP="00467D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 </w:t>
      </w:r>
      <w:r w:rsidR="00093D6A" w:rsidRPr="00F454A5">
        <w:rPr>
          <w:b/>
          <w:bCs/>
          <w:sz w:val="28"/>
          <w:szCs w:val="28"/>
        </w:rPr>
        <w:t xml:space="preserve">Цели и задачи экспериментально-исследовательской  деятельности </w:t>
      </w:r>
    </w:p>
    <w:p w:rsidR="00B82114" w:rsidRDefault="00093D6A" w:rsidP="00467DAD">
      <w:pPr>
        <w:numPr>
          <w:ilvl w:val="0"/>
          <w:numId w:val="1"/>
        </w:numPr>
        <w:jc w:val="both"/>
        <w:rPr>
          <w:sz w:val="28"/>
          <w:szCs w:val="28"/>
        </w:rPr>
      </w:pPr>
      <w:r w:rsidRPr="00F454A5">
        <w:rPr>
          <w:b/>
          <w:bCs/>
          <w:i/>
          <w:iCs/>
          <w:sz w:val="28"/>
          <w:szCs w:val="28"/>
        </w:rPr>
        <w:t xml:space="preserve">Цель: </w:t>
      </w:r>
      <w:r w:rsidRPr="00F454A5">
        <w:rPr>
          <w:sz w:val="28"/>
          <w:szCs w:val="28"/>
        </w:rPr>
        <w:t>Развитие у детей дошкольного возраста познавательной активности, любознательности, стремления к самостоятельному познанию и размышлению</w:t>
      </w:r>
    </w:p>
    <w:p w:rsidR="00093D6A" w:rsidRPr="00B82114" w:rsidRDefault="00093D6A" w:rsidP="00467DAD">
      <w:pPr>
        <w:numPr>
          <w:ilvl w:val="0"/>
          <w:numId w:val="1"/>
        </w:numPr>
        <w:jc w:val="both"/>
        <w:rPr>
          <w:sz w:val="28"/>
          <w:szCs w:val="28"/>
        </w:rPr>
      </w:pPr>
      <w:r w:rsidRPr="00B82114">
        <w:rPr>
          <w:b/>
          <w:bCs/>
          <w:i/>
          <w:iCs/>
          <w:sz w:val="28"/>
          <w:szCs w:val="28"/>
        </w:rPr>
        <w:t>Задачи</w:t>
      </w:r>
      <w:r w:rsidRPr="00B82114">
        <w:rPr>
          <w:b/>
          <w:bCs/>
          <w:sz w:val="28"/>
          <w:szCs w:val="28"/>
        </w:rPr>
        <w:t>:</w:t>
      </w:r>
    </w:p>
    <w:p w:rsidR="0024688E" w:rsidRPr="00F454A5" w:rsidRDefault="00093D6A" w:rsidP="00467DAD">
      <w:pPr>
        <w:numPr>
          <w:ilvl w:val="0"/>
          <w:numId w:val="2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     Расширение кругозора детей через знакомство с элементами различных областей знаний (представления о химических свойствах </w:t>
      </w:r>
      <w:r w:rsidRPr="00F454A5">
        <w:rPr>
          <w:sz w:val="28"/>
          <w:szCs w:val="28"/>
        </w:rPr>
        <w:lastRenderedPageBreak/>
        <w:t>веществ, о физических свойствах и явлениях, о свойствах воды, песка, глины, воздуха, математические представления и т.д.)</w:t>
      </w:r>
    </w:p>
    <w:p w:rsidR="0024688E" w:rsidRPr="00F454A5" w:rsidRDefault="00093D6A" w:rsidP="00467DAD">
      <w:pPr>
        <w:numPr>
          <w:ilvl w:val="0"/>
          <w:numId w:val="2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     Развитие у детей умения пользоваться приборами-помощниками при проведении игр-экспериментов (микроскоп, лупа, чашечные весы, песочные часы и т.д.)</w:t>
      </w:r>
    </w:p>
    <w:p w:rsidR="0024688E" w:rsidRPr="00F454A5" w:rsidRDefault="00093D6A" w:rsidP="00467DAD">
      <w:pPr>
        <w:numPr>
          <w:ilvl w:val="0"/>
          <w:numId w:val="2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     Формирование у детей умственных способностей: развитие анализа, классификации, сравнения, обобщения</w:t>
      </w:r>
    </w:p>
    <w:p w:rsidR="0024688E" w:rsidRPr="00F454A5" w:rsidRDefault="00093D6A" w:rsidP="00467DAD">
      <w:pPr>
        <w:numPr>
          <w:ilvl w:val="0"/>
          <w:numId w:val="2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     Формирование способов познания путем сенсорного анализа</w:t>
      </w:r>
    </w:p>
    <w:p w:rsidR="0024688E" w:rsidRPr="00F454A5" w:rsidRDefault="00093D6A" w:rsidP="00467DAD">
      <w:pPr>
        <w:numPr>
          <w:ilvl w:val="0"/>
          <w:numId w:val="2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     Социально-личностное развитие: развитие </w:t>
      </w:r>
      <w:proofErr w:type="spellStart"/>
      <w:r w:rsidRPr="00F454A5">
        <w:rPr>
          <w:sz w:val="28"/>
          <w:szCs w:val="28"/>
        </w:rPr>
        <w:t>коммуникативности</w:t>
      </w:r>
      <w:proofErr w:type="spellEnd"/>
      <w:r w:rsidRPr="00F454A5">
        <w:rPr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Pr="00F454A5">
        <w:rPr>
          <w:sz w:val="28"/>
          <w:szCs w:val="28"/>
        </w:rPr>
        <w:t>саморегуляции</w:t>
      </w:r>
      <w:proofErr w:type="spellEnd"/>
    </w:p>
    <w:p w:rsidR="00093D6A" w:rsidRDefault="00E52F4A" w:rsidP="00467D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 </w:t>
      </w:r>
      <w:r w:rsidR="00093D6A" w:rsidRPr="00F454A5">
        <w:rPr>
          <w:b/>
          <w:bCs/>
          <w:sz w:val="28"/>
          <w:szCs w:val="28"/>
        </w:rPr>
        <w:t xml:space="preserve">Особенности организации детского  экспериментирования в </w:t>
      </w:r>
      <w:proofErr w:type="spellStart"/>
      <w:r w:rsidR="00093D6A" w:rsidRPr="00F454A5">
        <w:rPr>
          <w:b/>
          <w:bCs/>
          <w:sz w:val="28"/>
          <w:szCs w:val="28"/>
        </w:rPr>
        <w:t>ДОутехнология</w:t>
      </w:r>
      <w:proofErr w:type="spellEnd"/>
      <w:r w:rsidR="00093D6A" w:rsidRPr="00F454A5">
        <w:rPr>
          <w:b/>
          <w:bCs/>
          <w:sz w:val="28"/>
          <w:szCs w:val="28"/>
        </w:rPr>
        <w:t xml:space="preserve"> организации  совместной экспериментально-исследовательской деятельности с детьми дошкольного возраста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Эксперимент должен быть непродолжителен по времени.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Необходимо учитывать то, что дошкольникам трудно работать без речевого сопровождения (поскольку именно в старшем дошкольном возрасте дети проходят стадию проговаривания своих действий вслух).</w:t>
      </w:r>
    </w:p>
    <w:p w:rsidR="00591C16" w:rsidRPr="00B82114" w:rsidRDefault="00FE247B" w:rsidP="00B82114">
      <w:pPr>
        <w:numPr>
          <w:ilvl w:val="0"/>
          <w:numId w:val="9"/>
        </w:numPr>
        <w:rPr>
          <w:sz w:val="28"/>
          <w:szCs w:val="28"/>
        </w:rPr>
      </w:pPr>
      <w:r w:rsidRPr="00B82114">
        <w:rPr>
          <w:sz w:val="28"/>
          <w:szCs w:val="28"/>
        </w:rPr>
        <w:t>Важно учитывать также индивидуальные различия детей (темп работы, утомляемость).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82114">
        <w:rPr>
          <w:sz w:val="28"/>
          <w:szCs w:val="28"/>
        </w:rPr>
        <w:t xml:space="preserve">Необходимо учитывать право ребёнка на ошибку и применять адекватные способы вовлечения детей в работу, особенно тех, у которых ещё не сформировались навыки (дробление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 по указанию детей, сознательное допущение воспитателем неточностей в работе и т.д.). </w:t>
      </w:r>
      <w:proofErr w:type="gramEnd"/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В работе с детьми нужно стараться не проводить чёткой границы между обыденной жизнью и обучением, потому что эксперименты – это не самоцель, а способ ознакомления с миром.</w:t>
      </w:r>
    </w:p>
    <w:p w:rsidR="00591C16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 xml:space="preserve">Необходимо также учитывать возрастные особенности детей. </w:t>
      </w:r>
    </w:p>
    <w:p w:rsidR="00B82114" w:rsidRPr="00B82114" w:rsidRDefault="00B82114" w:rsidP="00467DAD">
      <w:pPr>
        <w:numPr>
          <w:ilvl w:val="0"/>
          <w:numId w:val="9"/>
        </w:numPr>
        <w:jc w:val="both"/>
        <w:rPr>
          <w:sz w:val="28"/>
          <w:szCs w:val="28"/>
        </w:rPr>
      </w:pPr>
    </w:p>
    <w:p w:rsidR="00B82114" w:rsidRPr="00B82114" w:rsidRDefault="00B82114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  </w:t>
      </w:r>
      <w:r w:rsidRPr="00F454A5">
        <w:rPr>
          <w:b/>
          <w:bCs/>
          <w:sz w:val="28"/>
          <w:szCs w:val="28"/>
        </w:rPr>
        <w:t>технология организации  совместной экспериментально-исследовательской деятельности с детьми дошкольного возраста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Постановка исследовательской задачи в виде проблемной ситуации.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Уточнение плана исследования.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Выбор оборудования, самостоятельное (или с помощью взрослого) его размещение детьми в зоне исследования.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Распределение детей на подгруппы (по желанию детей), выбор ведущих, помогающих организовать сверстников.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Организация исследования.</w:t>
      </w:r>
    </w:p>
    <w:p w:rsidR="00591C16" w:rsidRPr="00B82114" w:rsidRDefault="00FE247B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B82114">
        <w:rPr>
          <w:sz w:val="28"/>
          <w:szCs w:val="28"/>
        </w:rPr>
        <w:t>Анализ и обобщение полученных детьми результатов экспериментирования</w:t>
      </w:r>
    </w:p>
    <w:p w:rsidR="00093D6A" w:rsidRPr="00B82114" w:rsidRDefault="00B82114" w:rsidP="00467DAD">
      <w:pPr>
        <w:numPr>
          <w:ilvl w:val="0"/>
          <w:numId w:val="9"/>
        </w:numPr>
        <w:jc w:val="both"/>
        <w:rPr>
          <w:sz w:val="28"/>
          <w:szCs w:val="28"/>
        </w:rPr>
      </w:pPr>
      <w:r w:rsidRPr="00CD4013">
        <w:rPr>
          <w:b/>
          <w:sz w:val="28"/>
          <w:szCs w:val="28"/>
        </w:rPr>
        <w:t>7</w:t>
      </w:r>
      <w:r w:rsidR="00E52F4A" w:rsidRPr="00B82114">
        <w:rPr>
          <w:b/>
          <w:bCs/>
          <w:sz w:val="28"/>
          <w:szCs w:val="28"/>
        </w:rPr>
        <w:t>Методы и</w:t>
      </w:r>
      <w:r w:rsidR="00093D6A" w:rsidRPr="00B82114">
        <w:rPr>
          <w:b/>
          <w:bCs/>
          <w:sz w:val="28"/>
          <w:szCs w:val="28"/>
        </w:rPr>
        <w:t xml:space="preserve"> приемы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>Вопросы</w:t>
      </w:r>
      <w:r w:rsidRPr="00F454A5">
        <w:rPr>
          <w:sz w:val="28"/>
          <w:szCs w:val="28"/>
        </w:rPr>
        <w:t xml:space="preserve"> педагога, побуждающие к постановке проблемы;</w:t>
      </w:r>
      <w:proofErr w:type="gramStart"/>
      <w:r w:rsidRPr="00F454A5">
        <w:rPr>
          <w:sz w:val="28"/>
          <w:szCs w:val="28"/>
        </w:rPr>
        <w:t xml:space="preserve"> ,</w:t>
      </w:r>
      <w:proofErr w:type="gramEnd"/>
      <w:r w:rsidRPr="00F454A5">
        <w:rPr>
          <w:sz w:val="28"/>
          <w:szCs w:val="28"/>
        </w:rPr>
        <w:t xml:space="preserve"> помогающие прояснить ситуацию, понять смысл эксперимента; стимулирующие самооценку и самоконтроль ребенка, определяющие успех в познании: «Доволен ли ты собой, как исследователь?».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Схематическое </w:t>
      </w:r>
      <w:r w:rsidRPr="00F454A5">
        <w:rPr>
          <w:b/>
          <w:bCs/>
          <w:sz w:val="28"/>
          <w:szCs w:val="28"/>
        </w:rPr>
        <w:t xml:space="preserve">моделирование </w:t>
      </w:r>
      <w:r w:rsidRPr="00F454A5">
        <w:rPr>
          <w:sz w:val="28"/>
          <w:szCs w:val="28"/>
        </w:rPr>
        <w:t>опыта; рассматривание схем к опытам, таблиц, упрощенных рисунков.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454A5">
        <w:rPr>
          <w:sz w:val="28"/>
          <w:szCs w:val="28"/>
        </w:rPr>
        <w:t>Метод</w:t>
      </w:r>
      <w:proofErr w:type="gramEnd"/>
      <w:r w:rsidRPr="00F454A5">
        <w:rPr>
          <w:sz w:val="28"/>
          <w:szCs w:val="28"/>
        </w:rPr>
        <w:t xml:space="preserve"> стимулирующий детей к коммуникации «Спроси…, что он думает по этому поводу?».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 xml:space="preserve">Метод «первой пробы» </w:t>
      </w:r>
      <w:r w:rsidRPr="00F454A5">
        <w:rPr>
          <w:sz w:val="28"/>
          <w:szCs w:val="28"/>
        </w:rPr>
        <w:t>применения результатов собственной исследовательской деятельности.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>Проблемные ситуации</w:t>
      </w:r>
      <w:r w:rsidRPr="00F454A5">
        <w:rPr>
          <w:sz w:val="28"/>
          <w:szCs w:val="28"/>
        </w:rPr>
        <w:t>, например, «Почему снег вчера лепился, а сегодня нет?», «Причина появления пара при дыхании»</w:t>
      </w:r>
      <w:proofErr w:type="gramStart"/>
      <w:r w:rsidRPr="00F454A5">
        <w:rPr>
          <w:sz w:val="28"/>
          <w:szCs w:val="28"/>
        </w:rPr>
        <w:t xml:space="preserve"> .</w:t>
      </w:r>
      <w:proofErr w:type="gramEnd"/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>Экспериментальные игры</w:t>
      </w:r>
      <w:r w:rsidRPr="00F454A5">
        <w:rPr>
          <w:sz w:val="28"/>
          <w:szCs w:val="28"/>
        </w:rPr>
        <w:t>.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>Действия с магнитом, лупой, воздушными шарами, пакетами, переливание жидкостей, манипуляции с песком, снегом.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 xml:space="preserve">Наблюдение </w:t>
      </w:r>
      <w:r w:rsidRPr="00F454A5">
        <w:rPr>
          <w:sz w:val="28"/>
          <w:szCs w:val="28"/>
        </w:rPr>
        <w:t>природных явлений.</w:t>
      </w:r>
    </w:p>
    <w:p w:rsidR="0024688E" w:rsidRPr="00F454A5" w:rsidRDefault="00093D6A" w:rsidP="00467DAD">
      <w:pPr>
        <w:numPr>
          <w:ilvl w:val="0"/>
          <w:numId w:val="3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Использование энциклопедий.</w:t>
      </w:r>
    </w:p>
    <w:p w:rsidR="00B82114" w:rsidRDefault="00B82114" w:rsidP="00467DAD">
      <w:pPr>
        <w:jc w:val="both"/>
        <w:rPr>
          <w:b/>
          <w:sz w:val="28"/>
          <w:szCs w:val="28"/>
        </w:rPr>
      </w:pPr>
    </w:p>
    <w:p w:rsidR="00093D6A" w:rsidRPr="00F454A5" w:rsidRDefault="00B82114" w:rsidP="00467DAD">
      <w:pPr>
        <w:jc w:val="both"/>
        <w:rPr>
          <w:sz w:val="28"/>
          <w:szCs w:val="28"/>
        </w:rPr>
      </w:pPr>
      <w:r w:rsidRPr="00B82114">
        <w:rPr>
          <w:b/>
          <w:sz w:val="28"/>
          <w:szCs w:val="28"/>
        </w:rPr>
        <w:lastRenderedPageBreak/>
        <w:t>8</w:t>
      </w:r>
      <w:r w:rsidR="00093D6A" w:rsidRPr="00F454A5">
        <w:rPr>
          <w:sz w:val="28"/>
          <w:szCs w:val="28"/>
        </w:rPr>
        <w:t xml:space="preserve">Эксперименты – это реальные опыты с реальными предметами и их свойствами. Познание окружающей действительности лучше всего происходит в процессе наблюдений, экскурсий, специально организованных опытов и экспериментов, а также в игровой деятельности. 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Нами подобраны опыты- эксперименты с объектами неживой природы (песок, воздух, вода), доступные детям по возрасту, не требующие сложного оборудования и совершенно безопасные. </w:t>
      </w:r>
    </w:p>
    <w:p w:rsidR="00093D6A" w:rsidRDefault="00243949" w:rsidP="00467DAD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ПЕ</w:t>
      </w:r>
      <w:r w:rsidR="00093D6A" w:rsidRPr="00F454A5">
        <w:rPr>
          <w:b/>
          <w:bCs/>
          <w:i/>
          <w:iCs/>
          <w:sz w:val="28"/>
          <w:szCs w:val="28"/>
        </w:rPr>
        <w:t>СОК, КАМНИ, ГЛИНА</w:t>
      </w:r>
    </w:p>
    <w:p w:rsidR="00243949" w:rsidRPr="00243949" w:rsidRDefault="00243949" w:rsidP="00467DAD">
      <w:pPr>
        <w:jc w:val="both"/>
        <w:rPr>
          <w:sz w:val="28"/>
          <w:szCs w:val="28"/>
        </w:rPr>
      </w:pPr>
      <w:r w:rsidRPr="00243949">
        <w:rPr>
          <w:sz w:val="28"/>
          <w:szCs w:val="28"/>
        </w:rPr>
        <w:t>Рассматривая песок через лупу, дети выяснили, что он состоит из множества мелких песчинок.   Только в сравнении дети смогли сказать, что песок может быть сухим или влажным, а из глины можно лепить фигурки, дел</w:t>
      </w:r>
      <w:r w:rsidR="004B2B78">
        <w:rPr>
          <w:sz w:val="28"/>
          <w:szCs w:val="28"/>
        </w:rPr>
        <w:t xml:space="preserve">ать постройки из мокрого песка  </w:t>
      </w:r>
      <w:proofErr w:type="spellStart"/>
      <w:r w:rsidR="004B2B78">
        <w:rPr>
          <w:sz w:val="28"/>
          <w:szCs w:val="28"/>
        </w:rPr>
        <w:t>интересней</w:t>
      </w:r>
      <w:proofErr w:type="gramStart"/>
      <w:r w:rsidR="004B2B78">
        <w:rPr>
          <w:sz w:val="28"/>
          <w:szCs w:val="28"/>
        </w:rPr>
        <w:t>,т</w:t>
      </w:r>
      <w:proofErr w:type="gramEnd"/>
      <w:r w:rsidR="004B2B78">
        <w:rPr>
          <w:sz w:val="28"/>
          <w:szCs w:val="28"/>
        </w:rPr>
        <w:t>.к</w:t>
      </w:r>
      <w:proofErr w:type="spellEnd"/>
      <w:r w:rsidR="004B2B78">
        <w:rPr>
          <w:sz w:val="28"/>
          <w:szCs w:val="28"/>
        </w:rPr>
        <w:t>. они сохраняются, а из сухого нет</w:t>
      </w:r>
      <w:r w:rsidRPr="00243949">
        <w:rPr>
          <w:sz w:val="28"/>
          <w:szCs w:val="28"/>
        </w:rPr>
        <w:t>А камень – прочный строительный материал.</w:t>
      </w:r>
    </w:p>
    <w:p w:rsidR="00243949" w:rsidRPr="00243949" w:rsidRDefault="00243949" w:rsidP="00467DAD">
      <w:pPr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Пригодятся в жизни знанья! </w:t>
      </w:r>
    </w:p>
    <w:p w:rsidR="00243949" w:rsidRPr="00243949" w:rsidRDefault="00243949" w:rsidP="00467DAD">
      <w:pPr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Точно знаю я, друзья. </w:t>
      </w:r>
    </w:p>
    <w:p w:rsidR="00243949" w:rsidRPr="00243949" w:rsidRDefault="00243949" w:rsidP="00467DAD">
      <w:pPr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Вот песок: сухой и мокрый, </w:t>
      </w:r>
    </w:p>
    <w:p w:rsidR="00243949" w:rsidRPr="00243949" w:rsidRDefault="00243949" w:rsidP="00467DAD">
      <w:pPr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Изучаю смело я.  </w:t>
      </w:r>
    </w:p>
    <w:p w:rsidR="00243949" w:rsidRPr="00F454A5" w:rsidRDefault="00243949" w:rsidP="00467DAD">
      <w:pPr>
        <w:jc w:val="both"/>
        <w:rPr>
          <w:sz w:val="28"/>
          <w:szCs w:val="28"/>
        </w:rPr>
      </w:pPr>
    </w:p>
    <w:p w:rsidR="00093D6A" w:rsidRDefault="00243949" w:rsidP="00467D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>ля п</w:t>
      </w:r>
      <w:r w:rsidR="00093D6A" w:rsidRPr="00F454A5">
        <w:rPr>
          <w:b/>
          <w:bCs/>
          <w:sz w:val="28"/>
          <w:szCs w:val="28"/>
        </w:rPr>
        <w:t xml:space="preserve">оддержания интереса к познавательному экспериментированию можно использовать: </w:t>
      </w:r>
    </w:p>
    <w:p w:rsidR="00591C16" w:rsidRPr="00243949" w:rsidRDefault="00FE247B" w:rsidP="00467DAD">
      <w:pPr>
        <w:numPr>
          <w:ilvl w:val="0"/>
          <w:numId w:val="11"/>
        </w:numPr>
        <w:jc w:val="both"/>
        <w:rPr>
          <w:sz w:val="28"/>
          <w:szCs w:val="28"/>
        </w:rPr>
      </w:pPr>
      <w:r w:rsidRPr="00243949">
        <w:rPr>
          <w:sz w:val="28"/>
          <w:szCs w:val="28"/>
        </w:rPr>
        <w:t>Реальные события: яркие природные явления и общественные события.</w:t>
      </w:r>
    </w:p>
    <w:p w:rsidR="00591C16" w:rsidRPr="00243949" w:rsidRDefault="00FE247B" w:rsidP="00467DAD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243949">
        <w:rPr>
          <w:sz w:val="28"/>
          <w:szCs w:val="28"/>
        </w:rPr>
        <w:t>События, специально «смоделированные» воспитателем: 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</w:t>
      </w:r>
      <w:proofErr w:type="gramEnd"/>
      <w:r w:rsidRPr="00243949">
        <w:rPr>
          <w:sz w:val="28"/>
          <w:szCs w:val="28"/>
        </w:rPr>
        <w:t xml:space="preserve"> Что с этим делать? </w:t>
      </w:r>
      <w:proofErr w:type="gramStart"/>
      <w:r w:rsidRPr="00243949">
        <w:rPr>
          <w:sz w:val="28"/>
          <w:szCs w:val="28"/>
        </w:rPr>
        <w:t>Как это действует?»).</w:t>
      </w:r>
      <w:proofErr w:type="gramEnd"/>
      <w:r w:rsidRPr="00243949">
        <w:rPr>
          <w:sz w:val="28"/>
          <w:szCs w:val="28"/>
        </w:rPr>
        <w:t xml:space="preserve"> Такими предметами могут быть магнит, коллекция минералов, иллюстрации-вырезки на определенную тему. </w:t>
      </w:r>
    </w:p>
    <w:p w:rsidR="00591C16" w:rsidRPr="00243949" w:rsidRDefault="00FE247B" w:rsidP="00467DAD">
      <w:pPr>
        <w:numPr>
          <w:ilvl w:val="0"/>
          <w:numId w:val="11"/>
        </w:numPr>
        <w:jc w:val="both"/>
        <w:rPr>
          <w:sz w:val="28"/>
          <w:szCs w:val="28"/>
        </w:rPr>
      </w:pPr>
      <w:r w:rsidRPr="00243949">
        <w:rPr>
          <w:sz w:val="28"/>
          <w:szCs w:val="28"/>
        </w:rPr>
        <w:t>Воображаемые события, происходящие в художественном произведении, которое воспитатель читает или напоминает детям (например, полет на воздушном шаре персонажей книги Н. Носова «Приключения Незнайки и его друзей »).</w:t>
      </w:r>
    </w:p>
    <w:p w:rsidR="00591C16" w:rsidRPr="00243949" w:rsidRDefault="00FE247B" w:rsidP="00467DAD">
      <w:pPr>
        <w:numPr>
          <w:ilvl w:val="0"/>
          <w:numId w:val="11"/>
        </w:numPr>
        <w:jc w:val="both"/>
        <w:rPr>
          <w:sz w:val="28"/>
          <w:szCs w:val="28"/>
        </w:rPr>
      </w:pPr>
      <w:r w:rsidRPr="00243949">
        <w:rPr>
          <w:sz w:val="28"/>
          <w:szCs w:val="28"/>
        </w:rPr>
        <w:lastRenderedPageBreak/>
        <w:t>Стимулом к исследованию могут быть события, происходящие в жизни группы, «заражающие» большую часть детей и приводящие к довольно устойчивым интересам (например, кто-то принес свою коллекцию, и все, вслед за ним, увлеклись динозаврами, марками, сбором красивых камней и т. п.).</w:t>
      </w:r>
    </w:p>
    <w:p w:rsidR="00591C16" w:rsidRPr="00243949" w:rsidRDefault="00FE247B" w:rsidP="00467DAD">
      <w:pPr>
        <w:numPr>
          <w:ilvl w:val="0"/>
          <w:numId w:val="11"/>
        </w:numPr>
        <w:jc w:val="both"/>
        <w:rPr>
          <w:sz w:val="28"/>
          <w:szCs w:val="28"/>
        </w:rPr>
      </w:pPr>
      <w:r w:rsidRPr="00243949">
        <w:rPr>
          <w:sz w:val="28"/>
          <w:szCs w:val="28"/>
        </w:rPr>
        <w:t>Организация совместных с детьми опытов и исследований в повседневной жизни. Организация детского экспериментирования и исследований в процессе наблюдений за живыми и неживыми объектами, явлениями природы.</w:t>
      </w:r>
    </w:p>
    <w:p w:rsidR="00093D6A" w:rsidRPr="00F454A5" w:rsidRDefault="00DB5281" w:rsidP="00467DAD">
      <w:pPr>
        <w:tabs>
          <w:tab w:val="left" w:pos="3435"/>
        </w:tabs>
        <w:jc w:val="both"/>
        <w:rPr>
          <w:sz w:val="28"/>
          <w:szCs w:val="28"/>
        </w:rPr>
      </w:pPr>
      <w:r w:rsidRPr="00DB5281">
        <w:rPr>
          <w:b/>
          <w:sz w:val="28"/>
          <w:szCs w:val="28"/>
        </w:rPr>
        <w:t>11</w:t>
      </w:r>
      <w:r w:rsidR="00093D6A" w:rsidRPr="00F454A5">
        <w:rPr>
          <w:b/>
          <w:bCs/>
          <w:sz w:val="28"/>
          <w:szCs w:val="28"/>
        </w:rPr>
        <w:t xml:space="preserve">ВОЗДУХ-НЕВЕДИМКА </w:t>
      </w:r>
      <w:r w:rsidR="00467DAD">
        <w:rPr>
          <w:b/>
          <w:bCs/>
          <w:sz w:val="28"/>
          <w:szCs w:val="28"/>
        </w:rPr>
        <w:tab/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 xml:space="preserve">Игры – эксперименты с воздухом позволили детям сформировать представления о его свойствах (невидимый, прозрачный, легкий). </w:t>
      </w:r>
    </w:p>
    <w:p w:rsidR="00B82114" w:rsidRDefault="00093D6A" w:rsidP="00467DAD">
      <w:pPr>
        <w:spacing w:line="240" w:lineRule="auto"/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Обнаружить воздух мы смогли несколькими способами:  «ловили» воздух полиэтиленовыми пакетами. </w:t>
      </w:r>
    </w:p>
    <w:p w:rsidR="00093D6A" w:rsidRPr="00F454A5" w:rsidRDefault="00093D6A" w:rsidP="00467DAD">
      <w:pPr>
        <w:spacing w:line="240" w:lineRule="auto"/>
        <w:jc w:val="both"/>
        <w:rPr>
          <w:sz w:val="28"/>
          <w:szCs w:val="28"/>
        </w:rPr>
      </w:pPr>
      <w:r w:rsidRPr="00F454A5">
        <w:rPr>
          <w:sz w:val="28"/>
          <w:szCs w:val="28"/>
        </w:rPr>
        <w:t>Вот пакетик не простой,</w:t>
      </w:r>
    </w:p>
    <w:p w:rsidR="00093D6A" w:rsidRPr="00F454A5" w:rsidRDefault="00093D6A" w:rsidP="00467DAD">
      <w:pPr>
        <w:spacing w:line="240" w:lineRule="auto"/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Вовсе даже не пустой. </w:t>
      </w:r>
    </w:p>
    <w:p w:rsidR="00B82114" w:rsidRDefault="00093D6A" w:rsidP="00467DAD">
      <w:pPr>
        <w:spacing w:line="240" w:lineRule="auto"/>
        <w:jc w:val="both"/>
        <w:rPr>
          <w:sz w:val="28"/>
          <w:szCs w:val="28"/>
        </w:rPr>
      </w:pPr>
      <w:r w:rsidRPr="00F454A5">
        <w:rPr>
          <w:sz w:val="28"/>
          <w:szCs w:val="28"/>
        </w:rPr>
        <w:t>Воздух мы туда поймали,</w:t>
      </w:r>
    </w:p>
    <w:p w:rsidR="00093D6A" w:rsidRPr="00F454A5" w:rsidRDefault="00093D6A" w:rsidP="00467DAD">
      <w:pPr>
        <w:spacing w:line="240" w:lineRule="auto"/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Всем ребятам показали! </w:t>
      </w:r>
    </w:p>
    <w:p w:rsidR="00CD4013" w:rsidRDefault="00EF375E" w:rsidP="00467DAD">
      <w:pPr>
        <w:spacing w:line="240" w:lineRule="auto"/>
        <w:jc w:val="both"/>
        <w:rPr>
          <w:sz w:val="28"/>
          <w:szCs w:val="28"/>
        </w:rPr>
      </w:pPr>
      <w:r w:rsidRPr="00EF375E">
        <w:rPr>
          <w:b/>
          <w:sz w:val="28"/>
          <w:szCs w:val="28"/>
        </w:rPr>
        <w:t xml:space="preserve">12 </w:t>
      </w:r>
      <w:r w:rsidR="00CD4013">
        <w:rPr>
          <w:sz w:val="28"/>
          <w:szCs w:val="28"/>
        </w:rPr>
        <w:t xml:space="preserve">Дети опускали в </w:t>
      </w:r>
      <w:r w:rsidR="00093D6A" w:rsidRPr="00F454A5">
        <w:rPr>
          <w:sz w:val="28"/>
          <w:szCs w:val="28"/>
        </w:rPr>
        <w:t xml:space="preserve"> воду</w:t>
      </w:r>
      <w:r w:rsidR="00CD4013">
        <w:rPr>
          <w:sz w:val="28"/>
          <w:szCs w:val="28"/>
        </w:rPr>
        <w:t xml:space="preserve"> ёмкости, дули в соломинку  и  </w:t>
      </w:r>
      <w:proofErr w:type="gramStart"/>
      <w:r w:rsidR="00CD4013">
        <w:rPr>
          <w:sz w:val="28"/>
          <w:szCs w:val="28"/>
        </w:rPr>
        <w:t>н</w:t>
      </w:r>
      <w:r w:rsidR="00093D6A" w:rsidRPr="00F454A5">
        <w:rPr>
          <w:sz w:val="28"/>
          <w:szCs w:val="28"/>
        </w:rPr>
        <w:t>аблюдали</w:t>
      </w:r>
      <w:proofErr w:type="gramEnd"/>
      <w:r w:rsidR="00093D6A" w:rsidRPr="00F454A5">
        <w:rPr>
          <w:sz w:val="28"/>
          <w:szCs w:val="28"/>
        </w:rPr>
        <w:t xml:space="preserve"> как выходят пузырьки воздуха. </w:t>
      </w:r>
      <w:r w:rsidR="00CD4013">
        <w:rPr>
          <w:sz w:val="28"/>
          <w:szCs w:val="28"/>
        </w:rPr>
        <w:t>Делали вывод, что ёмкости заполнены ВОЗДУХОМ.</w:t>
      </w:r>
      <w:r w:rsidR="00027659">
        <w:rPr>
          <w:sz w:val="28"/>
          <w:szCs w:val="28"/>
        </w:rPr>
        <w:t xml:space="preserve">  Проводили игры с воздушными шарами и задавали вопрос: Почему шарик опускается на землю? (Воздух имеет вес , а так же действует земное притяжение на предметы)                                                         </w:t>
      </w:r>
      <w:r w:rsidR="00093D6A" w:rsidRPr="00F454A5">
        <w:rPr>
          <w:sz w:val="28"/>
          <w:szCs w:val="28"/>
        </w:rPr>
        <w:t>Формировали представление детей, что ветер – это движение воздуха</w:t>
      </w:r>
      <w:proofErr w:type="gramStart"/>
      <w:r w:rsidR="00093D6A" w:rsidRPr="00F454A5">
        <w:rPr>
          <w:sz w:val="28"/>
          <w:szCs w:val="28"/>
        </w:rPr>
        <w:t>.</w:t>
      </w:r>
      <w:r w:rsidR="00CD4013" w:rsidRPr="00F454A5">
        <w:rPr>
          <w:sz w:val="28"/>
          <w:szCs w:val="28"/>
        </w:rPr>
        <w:t>С</w:t>
      </w:r>
      <w:proofErr w:type="gramEnd"/>
      <w:r w:rsidR="00CD4013" w:rsidRPr="00F454A5">
        <w:rPr>
          <w:sz w:val="28"/>
          <w:szCs w:val="28"/>
        </w:rPr>
        <w:t xml:space="preserve">оздавали ветер при помощи вееров. </w:t>
      </w:r>
      <w:r w:rsidR="00093D6A" w:rsidRPr="00F454A5">
        <w:rPr>
          <w:sz w:val="28"/>
          <w:szCs w:val="28"/>
        </w:rPr>
        <w:t xml:space="preserve"> Дети дули на кораблики, придавая им движение. Капитаны корабле</w:t>
      </w:r>
      <w:r w:rsidR="00CD4013">
        <w:rPr>
          <w:sz w:val="28"/>
          <w:szCs w:val="28"/>
        </w:rPr>
        <w:t>й</w:t>
      </w:r>
      <w:r w:rsidR="00DB5281">
        <w:rPr>
          <w:sz w:val="28"/>
          <w:szCs w:val="28"/>
        </w:rPr>
        <w:t xml:space="preserve">  смело «вели» их </w:t>
      </w:r>
      <w:r>
        <w:rPr>
          <w:sz w:val="28"/>
          <w:szCs w:val="28"/>
        </w:rPr>
        <w:t xml:space="preserve"> вперёд </w:t>
      </w:r>
      <w:r w:rsidR="00DB5281">
        <w:rPr>
          <w:sz w:val="28"/>
          <w:szCs w:val="28"/>
        </w:rPr>
        <w:t>по волнам.</w:t>
      </w:r>
      <w:r w:rsidR="003C1596">
        <w:rPr>
          <w:sz w:val="28"/>
          <w:szCs w:val="28"/>
        </w:rPr>
        <w:t xml:space="preserve">      Приняли участие  в интересном познавательном марафоне-игре «</w:t>
      </w:r>
      <w:proofErr w:type="spellStart"/>
      <w:r w:rsidR="003C1596">
        <w:rPr>
          <w:sz w:val="28"/>
          <w:szCs w:val="28"/>
        </w:rPr>
        <w:t>Любознайка</w:t>
      </w:r>
      <w:proofErr w:type="spellEnd"/>
      <w:r w:rsidR="003C1596">
        <w:rPr>
          <w:sz w:val="28"/>
          <w:szCs w:val="28"/>
        </w:rPr>
        <w:t xml:space="preserve">», в которой наша группа была станция </w:t>
      </w:r>
      <w:proofErr w:type="gramStart"/>
      <w:r w:rsidR="003C1596">
        <w:rPr>
          <w:sz w:val="28"/>
          <w:szCs w:val="28"/>
        </w:rPr>
        <w:t>–«</w:t>
      </w:r>
      <w:proofErr w:type="gramEnd"/>
      <w:r w:rsidR="003C1596">
        <w:rPr>
          <w:sz w:val="28"/>
          <w:szCs w:val="28"/>
        </w:rPr>
        <w:t xml:space="preserve"> Воздушная».</w:t>
      </w:r>
    </w:p>
    <w:p w:rsidR="00093D6A" w:rsidRPr="00F454A5" w:rsidRDefault="00EF375E" w:rsidP="00467DAD">
      <w:pPr>
        <w:spacing w:line="240" w:lineRule="auto"/>
        <w:jc w:val="both"/>
        <w:rPr>
          <w:sz w:val="28"/>
          <w:szCs w:val="28"/>
        </w:rPr>
      </w:pPr>
      <w:r w:rsidRPr="00EF375E">
        <w:rPr>
          <w:b/>
          <w:sz w:val="28"/>
          <w:szCs w:val="28"/>
        </w:rPr>
        <w:t>13</w:t>
      </w:r>
      <w:r w:rsidR="00093D6A" w:rsidRPr="00F454A5">
        <w:rPr>
          <w:b/>
          <w:bCs/>
          <w:sz w:val="28"/>
          <w:szCs w:val="28"/>
        </w:rPr>
        <w:t xml:space="preserve">Волшебные свойства воды </w:t>
      </w:r>
    </w:p>
    <w:p w:rsidR="00DB5281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В экспериментах с водой дети узнали, что она без вкуса и запаха. 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Вода может капать, струится</w:t>
      </w:r>
      <w:r w:rsidR="00DB5281">
        <w:rPr>
          <w:sz w:val="28"/>
          <w:szCs w:val="28"/>
        </w:rPr>
        <w:t>, течь, бежать, литься</w:t>
      </w:r>
      <w:r w:rsidRPr="00F454A5">
        <w:rPr>
          <w:sz w:val="28"/>
          <w:szCs w:val="28"/>
        </w:rPr>
        <w:t>. Её можно переливат</w:t>
      </w:r>
      <w:r w:rsidR="00DB5281">
        <w:rPr>
          <w:sz w:val="28"/>
          <w:szCs w:val="28"/>
        </w:rPr>
        <w:t>ь, так как она жидкая, принимать</w:t>
      </w:r>
      <w:r w:rsidRPr="00F454A5">
        <w:rPr>
          <w:sz w:val="28"/>
          <w:szCs w:val="28"/>
        </w:rPr>
        <w:t xml:space="preserve"> форму предмета</w:t>
      </w:r>
      <w:r w:rsidR="00DB5281">
        <w:rPr>
          <w:sz w:val="28"/>
          <w:szCs w:val="28"/>
        </w:rPr>
        <w:t>, т.к. не имеет своей формы.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. Подвести детей к пониманию, что вода прозрачная помогла игра – эксперимент « </w:t>
      </w:r>
      <w:r w:rsidR="00DB5281">
        <w:rPr>
          <w:sz w:val="28"/>
          <w:szCs w:val="28"/>
        </w:rPr>
        <w:t>Найди камешки» ракушки в воде» и др.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lastRenderedPageBreak/>
        <w:t>Дети узнали, что вода может впитыва</w:t>
      </w:r>
      <w:r w:rsidR="00DB5281">
        <w:rPr>
          <w:sz w:val="28"/>
          <w:szCs w:val="28"/>
        </w:rPr>
        <w:t>ться</w:t>
      </w:r>
      <w:proofErr w:type="gramStart"/>
      <w:r w:rsidR="00DB5281">
        <w:rPr>
          <w:sz w:val="28"/>
          <w:szCs w:val="28"/>
        </w:rPr>
        <w:t xml:space="preserve"> :</w:t>
      </w:r>
      <w:proofErr w:type="gramEnd"/>
      <w:r w:rsidR="00DB5281">
        <w:rPr>
          <w:sz w:val="28"/>
          <w:szCs w:val="28"/>
        </w:rPr>
        <w:t xml:space="preserve"> в губку, бумагу, ткань и др.</w:t>
      </w:r>
      <w:r w:rsidR="003C1596">
        <w:rPr>
          <w:sz w:val="28"/>
          <w:szCs w:val="28"/>
        </w:rPr>
        <w:t xml:space="preserve">  Может менять состояние из жидкой превращаться в твёрдое и обратно. 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Опыт «Вода – растворитель» Дети растворяли в воде лимон, сахар, соль и</w:t>
      </w:r>
      <w:r w:rsidR="003C1596">
        <w:rPr>
          <w:sz w:val="28"/>
          <w:szCs w:val="28"/>
        </w:rPr>
        <w:t xml:space="preserve"> делали соответствующие выводы – может менять Вкус.</w:t>
      </w:r>
    </w:p>
    <w:p w:rsidR="00093D6A" w:rsidRPr="00EF375E" w:rsidRDefault="00EF375E" w:rsidP="00467DAD">
      <w:pPr>
        <w:jc w:val="both"/>
        <w:rPr>
          <w:b/>
          <w:sz w:val="28"/>
          <w:szCs w:val="28"/>
        </w:rPr>
      </w:pPr>
      <w:r w:rsidRPr="00EF375E">
        <w:rPr>
          <w:b/>
          <w:sz w:val="28"/>
          <w:szCs w:val="28"/>
        </w:rPr>
        <w:t>14</w:t>
      </w:r>
      <w:r w:rsidR="00093D6A" w:rsidRPr="00EF375E">
        <w:rPr>
          <w:b/>
          <w:sz w:val="28"/>
          <w:szCs w:val="28"/>
        </w:rPr>
        <w:t xml:space="preserve">РАСТЕНИЯ 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Проращиваем</w:t>
      </w:r>
      <w:r w:rsidR="00EF375E">
        <w:rPr>
          <w:sz w:val="28"/>
          <w:szCs w:val="28"/>
        </w:rPr>
        <w:t xml:space="preserve"> горох</w:t>
      </w:r>
      <w:r w:rsidRPr="00F454A5">
        <w:rPr>
          <w:sz w:val="28"/>
          <w:szCs w:val="28"/>
        </w:rPr>
        <w:t xml:space="preserve">, сажаем, обрабатываем землю и ухаживаем за растениями. Дети </w:t>
      </w:r>
      <w:proofErr w:type="gramStart"/>
      <w:r w:rsidRPr="00F454A5">
        <w:rPr>
          <w:sz w:val="28"/>
          <w:szCs w:val="28"/>
        </w:rPr>
        <w:t>узнали</w:t>
      </w:r>
      <w:proofErr w:type="gramEnd"/>
      <w:r w:rsidRPr="00F454A5">
        <w:rPr>
          <w:sz w:val="28"/>
          <w:szCs w:val="28"/>
        </w:rPr>
        <w:t xml:space="preserve"> какую важную роль выполняют растения в жизни людей. Рассмотрели строение растения. Пошаг</w:t>
      </w:r>
      <w:r w:rsidR="003C1596">
        <w:rPr>
          <w:sz w:val="28"/>
          <w:szCs w:val="28"/>
        </w:rPr>
        <w:t>ово наблюдали за экспериментом и сделали вывод, что не только свет и тепло нужн</w:t>
      </w:r>
      <w:r w:rsidR="000262F9">
        <w:rPr>
          <w:sz w:val="28"/>
          <w:szCs w:val="28"/>
        </w:rPr>
        <w:t>ы растениям, но и Почва – в разной почве растут разные растения.</w:t>
      </w:r>
    </w:p>
    <w:p w:rsidR="00093D6A" w:rsidRPr="00F454A5" w:rsidRDefault="00FE247B" w:rsidP="00467D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093D6A" w:rsidRPr="00F454A5">
        <w:rPr>
          <w:sz w:val="28"/>
          <w:szCs w:val="28"/>
        </w:rPr>
        <w:t xml:space="preserve">В нашей работе нельзя обойтись без помощи родителей. Некоторые родители проводили игры-эксперименты в домашних условиях и сделали газету с  фотографиями о проделанных опытах </w:t>
      </w:r>
      <w:r w:rsidR="000262F9">
        <w:rPr>
          <w:sz w:val="28"/>
          <w:szCs w:val="28"/>
        </w:rPr>
        <w:t xml:space="preserve"> и  книжки – малышки.</w:t>
      </w:r>
    </w:p>
    <w:p w:rsidR="00093D6A" w:rsidRPr="00F454A5" w:rsidRDefault="00093D6A" w:rsidP="00467DAD">
      <w:pPr>
        <w:jc w:val="both"/>
        <w:rPr>
          <w:sz w:val="28"/>
          <w:szCs w:val="28"/>
        </w:rPr>
      </w:pPr>
      <w:r w:rsidRPr="00F454A5">
        <w:rPr>
          <w:b/>
          <w:bCs/>
          <w:sz w:val="28"/>
          <w:szCs w:val="28"/>
        </w:rPr>
        <w:t xml:space="preserve">Мы – команда! </w:t>
      </w:r>
    </w:p>
    <w:p w:rsidR="00093D6A" w:rsidRPr="00F454A5" w:rsidRDefault="00FE247B" w:rsidP="00467D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 </w:t>
      </w:r>
      <w:r w:rsidR="00093D6A" w:rsidRPr="00F454A5">
        <w:rPr>
          <w:b/>
          <w:bCs/>
          <w:sz w:val="28"/>
          <w:szCs w:val="28"/>
        </w:rPr>
        <w:t>Формы взаимодействия с родителями воспитанников</w:t>
      </w:r>
      <w:r w:rsidR="00093D6A" w:rsidRPr="00F454A5">
        <w:rPr>
          <w:sz w:val="28"/>
          <w:szCs w:val="28"/>
        </w:rPr>
        <w:t xml:space="preserve">: </w:t>
      </w:r>
    </w:p>
    <w:p w:rsidR="0024688E" w:rsidRPr="00F454A5" w:rsidRDefault="00093D6A" w:rsidP="00467DAD">
      <w:pPr>
        <w:numPr>
          <w:ilvl w:val="0"/>
          <w:numId w:val="4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Анкетирование родителей</w:t>
      </w:r>
    </w:p>
    <w:p w:rsidR="0024688E" w:rsidRPr="00F454A5" w:rsidRDefault="00093D6A" w:rsidP="00467DAD">
      <w:pPr>
        <w:numPr>
          <w:ilvl w:val="0"/>
          <w:numId w:val="4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Привлечение к созданию познавательно-развивающей среды в группе, помощь в оборудовании уголка экспериментирования, пополнении необходимыми материалами</w:t>
      </w:r>
    </w:p>
    <w:p w:rsidR="0024688E" w:rsidRPr="00F454A5" w:rsidRDefault="00093D6A" w:rsidP="00467DAD">
      <w:pPr>
        <w:numPr>
          <w:ilvl w:val="0"/>
          <w:numId w:val="4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Оформление наглядной информации в родительском уголке: консультации, памятки рекомендации: «Проведите с детьми дома», «Как организовать условия для исследовательской деятельности дошкольников», др.</w:t>
      </w:r>
    </w:p>
    <w:p w:rsidR="0024688E" w:rsidRPr="00F454A5" w:rsidRDefault="00093D6A" w:rsidP="00467DAD">
      <w:pPr>
        <w:numPr>
          <w:ilvl w:val="0"/>
          <w:numId w:val="4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>Родительские собрания, на которых родители узнают о форме организации исследовательской работы, знакомятся с исследовательскими методами обучения, с разновидностью экспериментов.</w:t>
      </w:r>
    </w:p>
    <w:p w:rsidR="0024688E" w:rsidRPr="00F454A5" w:rsidRDefault="00772FFF" w:rsidP="00467DA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Открытые мероприятия  совместно  с детьми и  родителями (фестиваль опытов «</w:t>
      </w:r>
      <w:proofErr w:type="spellStart"/>
      <w:r>
        <w:rPr>
          <w:sz w:val="28"/>
          <w:szCs w:val="28"/>
        </w:rPr>
        <w:t>Крибле-крабле</w:t>
      </w:r>
      <w:r w:rsidR="00093D6A" w:rsidRPr="00F454A5">
        <w:rPr>
          <w:sz w:val="28"/>
          <w:szCs w:val="28"/>
        </w:rPr>
        <w:t>-бумс</w:t>
      </w:r>
      <w:proofErr w:type="spellEnd"/>
      <w:r w:rsidR="00093D6A" w:rsidRPr="00F454A5">
        <w:rPr>
          <w:sz w:val="28"/>
          <w:szCs w:val="28"/>
        </w:rPr>
        <w:t xml:space="preserve">»). </w:t>
      </w:r>
    </w:p>
    <w:p w:rsidR="0024688E" w:rsidRPr="00F454A5" w:rsidRDefault="00093D6A" w:rsidP="00093D6A">
      <w:pPr>
        <w:numPr>
          <w:ilvl w:val="0"/>
          <w:numId w:val="4"/>
        </w:numPr>
        <w:rPr>
          <w:sz w:val="28"/>
          <w:szCs w:val="28"/>
        </w:rPr>
      </w:pPr>
      <w:r w:rsidRPr="00F454A5">
        <w:rPr>
          <w:sz w:val="28"/>
          <w:szCs w:val="28"/>
        </w:rPr>
        <w:t xml:space="preserve"> Выставки, мини-библиотечки и др.</w:t>
      </w:r>
    </w:p>
    <w:p w:rsidR="0024688E" w:rsidRPr="00F454A5" w:rsidRDefault="00093D6A" w:rsidP="00093D6A">
      <w:pPr>
        <w:numPr>
          <w:ilvl w:val="0"/>
          <w:numId w:val="4"/>
        </w:numPr>
        <w:rPr>
          <w:sz w:val="28"/>
          <w:szCs w:val="28"/>
        </w:rPr>
      </w:pPr>
      <w:r w:rsidRPr="00F454A5">
        <w:rPr>
          <w:sz w:val="28"/>
          <w:szCs w:val="28"/>
        </w:rPr>
        <w:t>Экспериментирование родителей с детьми в домашних условиях.</w:t>
      </w:r>
    </w:p>
    <w:p w:rsidR="0024688E" w:rsidRPr="00F454A5" w:rsidRDefault="00093D6A" w:rsidP="00467DAD">
      <w:pPr>
        <w:numPr>
          <w:ilvl w:val="0"/>
          <w:numId w:val="4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lastRenderedPageBreak/>
        <w:t xml:space="preserve">Совместное детско-взрослое творчество (изготовление книжек-малышек, оформление альбомов, плакатов, фоторепортажи и другое). </w:t>
      </w:r>
    </w:p>
    <w:p w:rsidR="0024688E" w:rsidRPr="00F454A5" w:rsidRDefault="00093D6A" w:rsidP="00467DAD">
      <w:pPr>
        <w:numPr>
          <w:ilvl w:val="0"/>
          <w:numId w:val="4"/>
        </w:numPr>
        <w:jc w:val="both"/>
        <w:rPr>
          <w:sz w:val="28"/>
          <w:szCs w:val="28"/>
        </w:rPr>
      </w:pPr>
      <w:r w:rsidRPr="00F454A5">
        <w:rPr>
          <w:sz w:val="28"/>
          <w:szCs w:val="28"/>
        </w:rPr>
        <w:t xml:space="preserve">Совместная детско-взрослая познавательно-исследовательская деятельность. В условиях тесного взаимодействия с семьей в группе (чтение, наблюдения, экскурсия, эксперименты). </w:t>
      </w:r>
    </w:p>
    <w:p w:rsidR="00093D6A" w:rsidRPr="00FE247B" w:rsidRDefault="00FE247B" w:rsidP="00467DAD">
      <w:pPr>
        <w:jc w:val="both"/>
        <w:rPr>
          <w:sz w:val="28"/>
          <w:szCs w:val="28"/>
        </w:rPr>
      </w:pPr>
      <w:r w:rsidRPr="00FE247B">
        <w:rPr>
          <w:b/>
          <w:bCs/>
          <w:sz w:val="28"/>
          <w:szCs w:val="28"/>
        </w:rPr>
        <w:t>17</w:t>
      </w:r>
      <w:r w:rsidR="00093D6A" w:rsidRPr="00FE247B">
        <w:rPr>
          <w:b/>
          <w:bCs/>
          <w:sz w:val="28"/>
          <w:szCs w:val="28"/>
        </w:rPr>
        <w:t>Усваивается все крепко и надолго, когда ребенок слышит, видит и делает сам</w:t>
      </w:r>
      <w:r w:rsidR="00E0354C">
        <w:rPr>
          <w:b/>
          <w:bCs/>
          <w:sz w:val="28"/>
          <w:szCs w:val="28"/>
        </w:rPr>
        <w:t xml:space="preserve">. Всё что пропустил через себя, через все свои анализаторы- всё </w:t>
      </w:r>
      <w:r w:rsidR="00E0354C" w:rsidRPr="00E0354C">
        <w:rPr>
          <w:b/>
          <w:bCs/>
          <w:sz w:val="28"/>
          <w:szCs w:val="28"/>
        </w:rPr>
        <w:t>отложилось , всё запомнилось и «легло» в фундамент знаний ребёнка</w:t>
      </w:r>
      <w:r w:rsidR="00E0354C" w:rsidRPr="00E0354C">
        <w:rPr>
          <w:bCs/>
          <w:sz w:val="28"/>
          <w:szCs w:val="28"/>
        </w:rPr>
        <w:t>.</w:t>
      </w:r>
    </w:p>
    <w:p w:rsidR="00093D6A" w:rsidRPr="00FE247B" w:rsidRDefault="00FE247B" w:rsidP="00093D6A">
      <w:pPr>
        <w:rPr>
          <w:sz w:val="28"/>
          <w:szCs w:val="28"/>
        </w:rPr>
      </w:pPr>
      <w:r w:rsidRPr="00FE247B">
        <w:rPr>
          <w:b/>
          <w:sz w:val="28"/>
          <w:szCs w:val="28"/>
        </w:rPr>
        <w:t>18</w:t>
      </w:r>
      <w:r w:rsidR="00093D6A" w:rsidRPr="00FE247B">
        <w:rPr>
          <w:sz w:val="28"/>
          <w:szCs w:val="28"/>
        </w:rPr>
        <w:t xml:space="preserve">Спасибо за внимание! </w:t>
      </w:r>
      <w:bookmarkStart w:id="0" w:name="_GoBack"/>
      <w:bookmarkEnd w:id="0"/>
    </w:p>
    <w:p w:rsidR="0024688E" w:rsidRDefault="0024688E"/>
    <w:sectPr w:rsidR="0024688E" w:rsidSect="00E52F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1FB"/>
    <w:multiLevelType w:val="hybridMultilevel"/>
    <w:tmpl w:val="E8885DD6"/>
    <w:lvl w:ilvl="0" w:tplc="33F0FF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080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A04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2E7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F8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EEC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C1B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9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AF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0136B"/>
    <w:multiLevelType w:val="hybridMultilevel"/>
    <w:tmpl w:val="6398452E"/>
    <w:lvl w:ilvl="0" w:tplc="7D64F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CB4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2B6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9E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8F7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77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46C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A03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48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E6A9E"/>
    <w:multiLevelType w:val="hybridMultilevel"/>
    <w:tmpl w:val="08F286B4"/>
    <w:lvl w:ilvl="0" w:tplc="2020E2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A10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EE9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67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0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6E9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CFC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4B5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039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D020E"/>
    <w:multiLevelType w:val="hybridMultilevel"/>
    <w:tmpl w:val="10887FDE"/>
    <w:lvl w:ilvl="0" w:tplc="CE3EB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821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826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06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609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C32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6AC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AA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03E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11A45"/>
    <w:multiLevelType w:val="hybridMultilevel"/>
    <w:tmpl w:val="768AF5DA"/>
    <w:lvl w:ilvl="0" w:tplc="2E62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6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27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0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0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62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A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9D425D"/>
    <w:multiLevelType w:val="hybridMultilevel"/>
    <w:tmpl w:val="4D54F5BA"/>
    <w:lvl w:ilvl="0" w:tplc="66288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A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E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E9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44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0D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2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49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0C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B202E"/>
    <w:multiLevelType w:val="hybridMultilevel"/>
    <w:tmpl w:val="8822FAF6"/>
    <w:lvl w:ilvl="0" w:tplc="3F5286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2C8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65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C3D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A1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C91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79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EA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8CC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77CE5"/>
    <w:multiLevelType w:val="hybridMultilevel"/>
    <w:tmpl w:val="43BAA974"/>
    <w:lvl w:ilvl="0" w:tplc="54BAD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47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0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4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4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0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7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4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1007E9"/>
    <w:multiLevelType w:val="hybridMultilevel"/>
    <w:tmpl w:val="62EEB744"/>
    <w:lvl w:ilvl="0" w:tplc="1B281D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ECB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4DB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E68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C52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269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06F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ECA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83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C30EE"/>
    <w:multiLevelType w:val="hybridMultilevel"/>
    <w:tmpl w:val="A5A89762"/>
    <w:lvl w:ilvl="0" w:tplc="20FE09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D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CE8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BB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2B3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873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EDF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403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60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66324"/>
    <w:multiLevelType w:val="hybridMultilevel"/>
    <w:tmpl w:val="3A6485A4"/>
    <w:lvl w:ilvl="0" w:tplc="800E21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C4B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40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A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AF0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445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EA2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BF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483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D6A"/>
    <w:rsid w:val="0002140C"/>
    <w:rsid w:val="000254A2"/>
    <w:rsid w:val="000262F9"/>
    <w:rsid w:val="00027659"/>
    <w:rsid w:val="00031150"/>
    <w:rsid w:val="00093D6A"/>
    <w:rsid w:val="00105D89"/>
    <w:rsid w:val="001E24B3"/>
    <w:rsid w:val="00243949"/>
    <w:rsid w:val="0024688E"/>
    <w:rsid w:val="00263F52"/>
    <w:rsid w:val="002C1B18"/>
    <w:rsid w:val="003C1596"/>
    <w:rsid w:val="00452190"/>
    <w:rsid w:val="0045357F"/>
    <w:rsid w:val="00467DAD"/>
    <w:rsid w:val="004B2B78"/>
    <w:rsid w:val="004B6DB2"/>
    <w:rsid w:val="00582DDD"/>
    <w:rsid w:val="00591C16"/>
    <w:rsid w:val="00610F22"/>
    <w:rsid w:val="00694008"/>
    <w:rsid w:val="006D25C4"/>
    <w:rsid w:val="00772FFF"/>
    <w:rsid w:val="00780DA9"/>
    <w:rsid w:val="007E7EF7"/>
    <w:rsid w:val="007F76DE"/>
    <w:rsid w:val="008128AC"/>
    <w:rsid w:val="00884AE1"/>
    <w:rsid w:val="008C6557"/>
    <w:rsid w:val="00A23F4C"/>
    <w:rsid w:val="00B4171D"/>
    <w:rsid w:val="00B82114"/>
    <w:rsid w:val="00BB1344"/>
    <w:rsid w:val="00CD4013"/>
    <w:rsid w:val="00DB5281"/>
    <w:rsid w:val="00E0354C"/>
    <w:rsid w:val="00E52F4A"/>
    <w:rsid w:val="00ED5F46"/>
    <w:rsid w:val="00EF375E"/>
    <w:rsid w:val="00F454A5"/>
    <w:rsid w:val="00FA2FB0"/>
    <w:rsid w:val="00FE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A23F4C"/>
    <w:rPr>
      <w:b/>
      <w:bCs/>
      <w:i/>
      <w:iCs/>
      <w:color w:val="4F81BD"/>
    </w:rPr>
  </w:style>
  <w:style w:type="paragraph" w:styleId="a4">
    <w:name w:val="No Spacing"/>
    <w:link w:val="a5"/>
    <w:uiPriority w:val="1"/>
    <w:qFormat/>
    <w:rsid w:val="004B6DB2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B6DB2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0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4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3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5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40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7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3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6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6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2CE5-CD52-489C-B767-987CD1CF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i.gavrilov</dc:creator>
  <cp:keywords/>
  <dc:description/>
  <cp:lastModifiedBy>RePack by Diakov</cp:lastModifiedBy>
  <cp:revision>23</cp:revision>
  <dcterms:created xsi:type="dcterms:W3CDTF">2015-04-26T18:55:00Z</dcterms:created>
  <dcterms:modified xsi:type="dcterms:W3CDTF">2015-05-06T05:38:00Z</dcterms:modified>
</cp:coreProperties>
</file>